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42A" w:rsidRDefault="000B542A" w:rsidP="00710C65">
      <w:pPr>
        <w:jc w:val="center"/>
        <w:rPr>
          <w:rFonts w:ascii="Segoe Print" w:hAnsi="Segoe Print"/>
          <w:b/>
          <w:sz w:val="24"/>
          <w:szCs w:val="24"/>
        </w:rPr>
      </w:pPr>
      <w:r>
        <w:rPr>
          <w:rFonts w:ascii="Segoe Print" w:hAnsi="Segoe Print"/>
          <w:b/>
          <w:noProof/>
          <w:sz w:val="24"/>
          <w:szCs w:val="24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7" type="#_x0000_t98" style="position:absolute;left:0;text-align:left;margin-left:-38.25pt;margin-top:17.25pt;width:532.5pt;height:341.25pt;z-index:-251658240"/>
        </w:pict>
      </w:r>
    </w:p>
    <w:p w:rsidR="000B542A" w:rsidRDefault="000B542A" w:rsidP="00710C65">
      <w:pPr>
        <w:jc w:val="center"/>
        <w:rPr>
          <w:rFonts w:ascii="Segoe Print" w:hAnsi="Segoe Print"/>
          <w:b/>
          <w:sz w:val="24"/>
          <w:szCs w:val="24"/>
        </w:rPr>
      </w:pPr>
    </w:p>
    <w:p w:rsidR="00904B45" w:rsidRPr="00710C65" w:rsidRDefault="00ED35F5" w:rsidP="00710C65">
      <w:pPr>
        <w:jc w:val="center"/>
        <w:rPr>
          <w:rFonts w:ascii="Segoe Print" w:hAnsi="Segoe Print"/>
          <w:b/>
          <w:sz w:val="24"/>
          <w:szCs w:val="24"/>
        </w:rPr>
      </w:pPr>
      <w:proofErr w:type="spellStart"/>
      <w:r w:rsidRPr="00710C65">
        <w:rPr>
          <w:rFonts w:ascii="Segoe Print" w:hAnsi="Segoe Print"/>
          <w:b/>
          <w:sz w:val="24"/>
          <w:szCs w:val="24"/>
        </w:rPr>
        <w:t>Starpoint</w:t>
      </w:r>
      <w:proofErr w:type="spellEnd"/>
      <w:r w:rsidRPr="00710C65">
        <w:rPr>
          <w:rFonts w:ascii="Segoe Print" w:hAnsi="Segoe Print"/>
          <w:b/>
          <w:sz w:val="24"/>
          <w:szCs w:val="24"/>
        </w:rPr>
        <w:t xml:space="preserve"> PE Agenda</w:t>
      </w:r>
    </w:p>
    <w:p w:rsidR="00ED35F5" w:rsidRDefault="00ED35F5" w:rsidP="00710C65">
      <w:pPr>
        <w:jc w:val="center"/>
        <w:rPr>
          <w:rFonts w:ascii="Segoe Print" w:hAnsi="Segoe Print"/>
          <w:b/>
          <w:sz w:val="24"/>
          <w:szCs w:val="24"/>
        </w:rPr>
      </w:pPr>
      <w:r w:rsidRPr="00710C65">
        <w:rPr>
          <w:rFonts w:ascii="Segoe Print" w:hAnsi="Segoe Print"/>
          <w:b/>
          <w:sz w:val="24"/>
          <w:szCs w:val="24"/>
        </w:rPr>
        <w:t>January 12</w:t>
      </w:r>
      <w:r w:rsidRPr="00710C65">
        <w:rPr>
          <w:rFonts w:ascii="Segoe Print" w:hAnsi="Segoe Print"/>
          <w:b/>
          <w:sz w:val="24"/>
          <w:szCs w:val="24"/>
          <w:vertAlign w:val="superscript"/>
        </w:rPr>
        <w:t>th</w:t>
      </w:r>
      <w:r w:rsidRPr="00710C65">
        <w:rPr>
          <w:rFonts w:ascii="Segoe Print" w:hAnsi="Segoe Print"/>
          <w:b/>
          <w:sz w:val="24"/>
          <w:szCs w:val="24"/>
        </w:rPr>
        <w:t>, 2012</w:t>
      </w:r>
    </w:p>
    <w:p w:rsidR="00710C65" w:rsidRPr="00710C65" w:rsidRDefault="00710C65" w:rsidP="00710C65">
      <w:pPr>
        <w:jc w:val="center"/>
        <w:rPr>
          <w:rFonts w:ascii="Segoe Print" w:hAnsi="Segoe Print"/>
          <w:b/>
          <w:sz w:val="24"/>
          <w:szCs w:val="24"/>
        </w:rPr>
      </w:pPr>
    </w:p>
    <w:p w:rsidR="00ED35F5" w:rsidRPr="00710C65" w:rsidRDefault="00ED35F5" w:rsidP="00ED35F5">
      <w:pPr>
        <w:pStyle w:val="ListParagraph"/>
        <w:numPr>
          <w:ilvl w:val="0"/>
          <w:numId w:val="1"/>
        </w:numPr>
        <w:rPr>
          <w:rFonts w:ascii="Segoe Print" w:hAnsi="Segoe Print"/>
          <w:sz w:val="24"/>
          <w:szCs w:val="24"/>
        </w:rPr>
      </w:pPr>
      <w:r w:rsidRPr="00710C65">
        <w:rPr>
          <w:rFonts w:ascii="Segoe Print" w:hAnsi="Segoe Print"/>
          <w:sz w:val="24"/>
          <w:szCs w:val="24"/>
        </w:rPr>
        <w:t xml:space="preserve">Review </w:t>
      </w:r>
      <w:r w:rsidR="00710C65" w:rsidRPr="00710C65">
        <w:rPr>
          <w:rFonts w:ascii="Segoe Print" w:hAnsi="Segoe Print"/>
          <w:sz w:val="24"/>
          <w:szCs w:val="24"/>
        </w:rPr>
        <w:t>notes from l</w:t>
      </w:r>
      <w:r w:rsidRPr="00710C65">
        <w:rPr>
          <w:rFonts w:ascii="Segoe Print" w:hAnsi="Segoe Print"/>
          <w:sz w:val="24"/>
          <w:szCs w:val="24"/>
        </w:rPr>
        <w:t>ast meeting and updates</w:t>
      </w:r>
    </w:p>
    <w:p w:rsidR="00ED35F5" w:rsidRPr="00710C65" w:rsidRDefault="00ED35F5" w:rsidP="00ED35F5">
      <w:pPr>
        <w:pStyle w:val="ListParagraph"/>
        <w:numPr>
          <w:ilvl w:val="0"/>
          <w:numId w:val="1"/>
        </w:numPr>
        <w:rPr>
          <w:rFonts w:ascii="Segoe Print" w:hAnsi="Segoe Print"/>
          <w:sz w:val="24"/>
          <w:szCs w:val="24"/>
        </w:rPr>
      </w:pPr>
      <w:r w:rsidRPr="00710C65">
        <w:rPr>
          <w:rFonts w:ascii="Segoe Print" w:hAnsi="Segoe Print"/>
          <w:sz w:val="24"/>
          <w:szCs w:val="24"/>
        </w:rPr>
        <w:t>Review CCLS with colored dot sheet</w:t>
      </w:r>
      <w:r w:rsidR="00710C65" w:rsidRPr="00710C65">
        <w:rPr>
          <w:rFonts w:ascii="Segoe Print" w:hAnsi="Segoe Print"/>
          <w:sz w:val="24"/>
          <w:szCs w:val="24"/>
        </w:rPr>
        <w:t xml:space="preserve"> and “deconstruct” for meaning</w:t>
      </w:r>
    </w:p>
    <w:p w:rsidR="00710C65" w:rsidRPr="00710C65" w:rsidRDefault="00710C65" w:rsidP="00ED35F5">
      <w:pPr>
        <w:pStyle w:val="ListParagraph"/>
        <w:numPr>
          <w:ilvl w:val="0"/>
          <w:numId w:val="1"/>
        </w:numPr>
        <w:rPr>
          <w:rFonts w:ascii="Segoe Print" w:hAnsi="Segoe Print"/>
          <w:sz w:val="24"/>
          <w:szCs w:val="24"/>
        </w:rPr>
      </w:pPr>
      <w:r w:rsidRPr="00710C65">
        <w:rPr>
          <w:rFonts w:ascii="Segoe Print" w:hAnsi="Segoe Print"/>
          <w:sz w:val="24"/>
          <w:szCs w:val="24"/>
        </w:rPr>
        <w:t>Review Unit template for CCLS alignment</w:t>
      </w:r>
      <w:r>
        <w:rPr>
          <w:rFonts w:ascii="Segoe Print" w:hAnsi="Segoe Print"/>
          <w:sz w:val="24"/>
          <w:szCs w:val="24"/>
        </w:rPr>
        <w:t xml:space="preserve"> and view sample unit</w:t>
      </w:r>
    </w:p>
    <w:p w:rsidR="00710C65" w:rsidRDefault="00710C65" w:rsidP="00ED35F5">
      <w:pPr>
        <w:pStyle w:val="ListParagraph"/>
        <w:numPr>
          <w:ilvl w:val="0"/>
          <w:numId w:val="1"/>
        </w:numPr>
        <w:rPr>
          <w:rFonts w:ascii="Segoe Print" w:hAnsi="Segoe Print"/>
          <w:sz w:val="24"/>
          <w:szCs w:val="24"/>
        </w:rPr>
      </w:pPr>
      <w:r w:rsidRPr="00710C65">
        <w:rPr>
          <w:rFonts w:ascii="Segoe Print" w:hAnsi="Segoe Print"/>
          <w:sz w:val="24"/>
          <w:szCs w:val="24"/>
        </w:rPr>
        <w:t>Work on aligning 1 unit</w:t>
      </w:r>
    </w:p>
    <w:p w:rsidR="00710C65" w:rsidRDefault="00710C65" w:rsidP="00710C65">
      <w:pPr>
        <w:rPr>
          <w:rFonts w:ascii="Segoe Print" w:hAnsi="Segoe Print"/>
          <w:sz w:val="24"/>
          <w:szCs w:val="24"/>
        </w:rPr>
      </w:pPr>
    </w:p>
    <w:p w:rsidR="00710C65" w:rsidRDefault="000B542A" w:rsidP="00710C65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b/>
          <w:noProof/>
          <w:sz w:val="24"/>
          <w:szCs w:val="24"/>
        </w:rPr>
        <w:pict>
          <v:shape id="_x0000_s1028" type="#_x0000_t98" style="position:absolute;margin-left:-38.25pt;margin-top:20.55pt;width:532.5pt;height:325.5pt;z-index:-251657216"/>
        </w:pict>
      </w:r>
    </w:p>
    <w:p w:rsidR="000B542A" w:rsidRPr="00710C65" w:rsidRDefault="000B542A" w:rsidP="00710C65">
      <w:pPr>
        <w:rPr>
          <w:rFonts w:ascii="Segoe Print" w:hAnsi="Segoe Print"/>
          <w:sz w:val="24"/>
          <w:szCs w:val="24"/>
        </w:rPr>
      </w:pPr>
    </w:p>
    <w:p w:rsidR="00710C65" w:rsidRPr="00710C65" w:rsidRDefault="00710C65" w:rsidP="00710C65">
      <w:pPr>
        <w:jc w:val="center"/>
        <w:rPr>
          <w:rFonts w:ascii="Segoe Print" w:hAnsi="Segoe Print"/>
          <w:b/>
          <w:sz w:val="24"/>
          <w:szCs w:val="24"/>
        </w:rPr>
      </w:pPr>
      <w:proofErr w:type="spellStart"/>
      <w:r w:rsidRPr="00710C65">
        <w:rPr>
          <w:rFonts w:ascii="Segoe Print" w:hAnsi="Segoe Print"/>
          <w:b/>
          <w:sz w:val="24"/>
          <w:szCs w:val="24"/>
        </w:rPr>
        <w:t>Starpoint</w:t>
      </w:r>
      <w:proofErr w:type="spellEnd"/>
      <w:r w:rsidRPr="00710C65">
        <w:rPr>
          <w:rFonts w:ascii="Segoe Print" w:hAnsi="Segoe Print"/>
          <w:b/>
          <w:sz w:val="24"/>
          <w:szCs w:val="24"/>
        </w:rPr>
        <w:t xml:space="preserve"> PE Agenda</w:t>
      </w:r>
    </w:p>
    <w:p w:rsidR="00710C65" w:rsidRDefault="00710C65" w:rsidP="00710C65">
      <w:pPr>
        <w:jc w:val="center"/>
        <w:rPr>
          <w:rFonts w:ascii="Segoe Print" w:hAnsi="Segoe Print"/>
          <w:b/>
          <w:sz w:val="24"/>
          <w:szCs w:val="24"/>
        </w:rPr>
      </w:pPr>
      <w:r w:rsidRPr="00710C65">
        <w:rPr>
          <w:rFonts w:ascii="Segoe Print" w:hAnsi="Segoe Print"/>
          <w:b/>
          <w:sz w:val="24"/>
          <w:szCs w:val="24"/>
        </w:rPr>
        <w:t>January 12</w:t>
      </w:r>
      <w:r w:rsidRPr="00710C65">
        <w:rPr>
          <w:rFonts w:ascii="Segoe Print" w:hAnsi="Segoe Print"/>
          <w:b/>
          <w:sz w:val="24"/>
          <w:szCs w:val="24"/>
          <w:vertAlign w:val="superscript"/>
        </w:rPr>
        <w:t>th</w:t>
      </w:r>
      <w:r w:rsidRPr="00710C65">
        <w:rPr>
          <w:rFonts w:ascii="Segoe Print" w:hAnsi="Segoe Print"/>
          <w:b/>
          <w:sz w:val="24"/>
          <w:szCs w:val="24"/>
        </w:rPr>
        <w:t>, 2012</w:t>
      </w:r>
    </w:p>
    <w:p w:rsidR="00710C65" w:rsidRPr="00710C65" w:rsidRDefault="00710C65" w:rsidP="00710C65">
      <w:pPr>
        <w:jc w:val="center"/>
        <w:rPr>
          <w:rFonts w:ascii="Segoe Print" w:hAnsi="Segoe Print"/>
          <w:b/>
          <w:sz w:val="24"/>
          <w:szCs w:val="24"/>
        </w:rPr>
      </w:pPr>
    </w:p>
    <w:p w:rsidR="00710C65" w:rsidRPr="00710C65" w:rsidRDefault="00710C65" w:rsidP="00710C65">
      <w:pPr>
        <w:pStyle w:val="ListParagraph"/>
        <w:numPr>
          <w:ilvl w:val="0"/>
          <w:numId w:val="2"/>
        </w:numPr>
        <w:rPr>
          <w:rFonts w:ascii="Segoe Print" w:hAnsi="Segoe Print"/>
          <w:sz w:val="24"/>
          <w:szCs w:val="24"/>
        </w:rPr>
      </w:pPr>
      <w:r w:rsidRPr="00710C65">
        <w:rPr>
          <w:rFonts w:ascii="Segoe Print" w:hAnsi="Segoe Print"/>
          <w:sz w:val="24"/>
          <w:szCs w:val="24"/>
        </w:rPr>
        <w:t>Review notes from last meeting and updates</w:t>
      </w:r>
    </w:p>
    <w:p w:rsidR="00710C65" w:rsidRPr="00710C65" w:rsidRDefault="00710C65" w:rsidP="00710C65">
      <w:pPr>
        <w:pStyle w:val="ListParagraph"/>
        <w:numPr>
          <w:ilvl w:val="0"/>
          <w:numId w:val="2"/>
        </w:numPr>
        <w:rPr>
          <w:rFonts w:ascii="Segoe Print" w:hAnsi="Segoe Print"/>
          <w:sz w:val="24"/>
          <w:szCs w:val="24"/>
        </w:rPr>
      </w:pPr>
      <w:r w:rsidRPr="00710C65">
        <w:rPr>
          <w:rFonts w:ascii="Segoe Print" w:hAnsi="Segoe Print"/>
          <w:sz w:val="24"/>
          <w:szCs w:val="24"/>
        </w:rPr>
        <w:t>Review CCLS with colored dot sheet and “deconstruct” for meaning</w:t>
      </w:r>
    </w:p>
    <w:p w:rsidR="00710C65" w:rsidRPr="00710C65" w:rsidRDefault="00710C65" w:rsidP="00710C65">
      <w:pPr>
        <w:pStyle w:val="ListParagraph"/>
        <w:numPr>
          <w:ilvl w:val="0"/>
          <w:numId w:val="2"/>
        </w:numPr>
        <w:rPr>
          <w:rFonts w:ascii="Segoe Print" w:hAnsi="Segoe Print"/>
          <w:sz w:val="24"/>
          <w:szCs w:val="24"/>
        </w:rPr>
      </w:pPr>
      <w:r w:rsidRPr="00710C65">
        <w:rPr>
          <w:rFonts w:ascii="Segoe Print" w:hAnsi="Segoe Print"/>
          <w:sz w:val="24"/>
          <w:szCs w:val="24"/>
        </w:rPr>
        <w:t>Review Unit template for CCLS alignment</w:t>
      </w:r>
      <w:r>
        <w:rPr>
          <w:rFonts w:ascii="Segoe Print" w:hAnsi="Segoe Print"/>
          <w:sz w:val="24"/>
          <w:szCs w:val="24"/>
        </w:rPr>
        <w:t xml:space="preserve"> and view sample unit</w:t>
      </w:r>
    </w:p>
    <w:p w:rsidR="00710C65" w:rsidRPr="000B542A" w:rsidRDefault="00710C65" w:rsidP="00710C65">
      <w:pPr>
        <w:pStyle w:val="ListParagraph"/>
        <w:numPr>
          <w:ilvl w:val="0"/>
          <w:numId w:val="2"/>
        </w:numPr>
        <w:rPr>
          <w:rFonts w:ascii="Segoe Print" w:hAnsi="Segoe Print"/>
          <w:sz w:val="24"/>
          <w:szCs w:val="24"/>
        </w:rPr>
      </w:pPr>
      <w:r w:rsidRPr="00710C65">
        <w:rPr>
          <w:rFonts w:ascii="Segoe Print" w:hAnsi="Segoe Print"/>
          <w:sz w:val="24"/>
          <w:szCs w:val="24"/>
        </w:rPr>
        <w:t>Work on aligning 1 unit</w:t>
      </w:r>
    </w:p>
    <w:sectPr w:rsidR="00710C65" w:rsidRPr="000B542A" w:rsidSect="00904B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C58CA"/>
    <w:multiLevelType w:val="hybridMultilevel"/>
    <w:tmpl w:val="F0FED4C6"/>
    <w:lvl w:ilvl="0" w:tplc="3886B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04B48"/>
    <w:multiLevelType w:val="hybridMultilevel"/>
    <w:tmpl w:val="F0FED4C6"/>
    <w:lvl w:ilvl="0" w:tplc="3886B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35F5"/>
    <w:rsid w:val="000B542A"/>
    <w:rsid w:val="002532F8"/>
    <w:rsid w:val="00710C65"/>
    <w:rsid w:val="00904B45"/>
    <w:rsid w:val="0091794F"/>
    <w:rsid w:val="00955B10"/>
    <w:rsid w:val="00CA35EF"/>
    <w:rsid w:val="00ED3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5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Burgio Daigler, Monica</dc:creator>
  <cp:lastModifiedBy>Burgio Daigler, Monica</cp:lastModifiedBy>
  <cp:revision>1</cp:revision>
  <dcterms:created xsi:type="dcterms:W3CDTF">2011-12-29T13:51:00Z</dcterms:created>
  <dcterms:modified xsi:type="dcterms:W3CDTF">2011-12-29T18:57:00Z</dcterms:modified>
</cp:coreProperties>
</file>